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BF" w:rsidRDefault="00A12FDE" w:rsidP="00346C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2FDE">
        <w:rPr>
          <w:rFonts w:ascii="Arial" w:hAnsi="Arial" w:cs="Arial"/>
          <w:b/>
          <w:sz w:val="28"/>
          <w:szCs w:val="28"/>
        </w:rPr>
        <w:t>La crónica: el rostro humano de la noticia</w:t>
      </w:r>
    </w:p>
    <w:p w:rsidR="00A12FDE" w:rsidRDefault="00A12FDE" w:rsidP="00346C8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A12FDE" w:rsidRDefault="00830DAD" w:rsidP="00346C8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posible que el ejercicio de redactar una crónica, </w:t>
      </w:r>
      <w:r w:rsidR="00312C6C">
        <w:rPr>
          <w:rFonts w:ascii="Arial" w:hAnsi="Arial" w:cs="Arial"/>
          <w:sz w:val="24"/>
          <w:szCs w:val="24"/>
        </w:rPr>
        <w:t>a</w:t>
      </w:r>
      <w:r w:rsidR="00B26C5B">
        <w:rPr>
          <w:rFonts w:ascii="Arial" w:hAnsi="Arial" w:cs="Arial"/>
          <w:sz w:val="24"/>
          <w:szCs w:val="24"/>
        </w:rPr>
        <w:t xml:space="preserve">parte de informar, </w:t>
      </w:r>
      <w:r>
        <w:rPr>
          <w:rFonts w:ascii="Arial" w:hAnsi="Arial" w:cs="Arial"/>
          <w:sz w:val="24"/>
          <w:szCs w:val="24"/>
        </w:rPr>
        <w:t xml:space="preserve">logre </w:t>
      </w:r>
      <w:r w:rsidR="00B9171D">
        <w:rPr>
          <w:rFonts w:ascii="Arial" w:hAnsi="Arial" w:cs="Arial"/>
          <w:sz w:val="24"/>
          <w:szCs w:val="24"/>
        </w:rPr>
        <w:t>develar</w:t>
      </w:r>
      <w:r>
        <w:rPr>
          <w:rFonts w:ascii="Arial" w:hAnsi="Arial" w:cs="Arial"/>
          <w:sz w:val="24"/>
          <w:szCs w:val="24"/>
        </w:rPr>
        <w:t xml:space="preserve"> sin límites todo lo que el periodista </w:t>
      </w:r>
      <w:r w:rsidR="00B9171D">
        <w:rPr>
          <w:rFonts w:ascii="Arial" w:hAnsi="Arial" w:cs="Arial"/>
          <w:sz w:val="24"/>
          <w:szCs w:val="24"/>
        </w:rPr>
        <w:t xml:space="preserve">siente y </w:t>
      </w:r>
      <w:r>
        <w:rPr>
          <w:rFonts w:ascii="Arial" w:hAnsi="Arial" w:cs="Arial"/>
          <w:sz w:val="24"/>
          <w:szCs w:val="24"/>
        </w:rPr>
        <w:t xml:space="preserve">quiere </w:t>
      </w:r>
      <w:r w:rsidR="00660909">
        <w:rPr>
          <w:rFonts w:ascii="Arial" w:hAnsi="Arial" w:cs="Arial"/>
          <w:sz w:val="24"/>
          <w:szCs w:val="24"/>
        </w:rPr>
        <w:t>manifestar</w:t>
      </w:r>
      <w:r w:rsidR="00B45B12">
        <w:rPr>
          <w:rFonts w:ascii="Arial" w:hAnsi="Arial" w:cs="Arial"/>
          <w:sz w:val="24"/>
          <w:szCs w:val="24"/>
        </w:rPr>
        <w:t xml:space="preserve"> ante el hecho</w:t>
      </w:r>
      <w:r>
        <w:rPr>
          <w:rFonts w:ascii="Arial" w:hAnsi="Arial" w:cs="Arial"/>
          <w:sz w:val="24"/>
          <w:szCs w:val="24"/>
        </w:rPr>
        <w:t>, pues es justo allí dónde se siente libre y no tiene que soportar la (a veces molesta) tarea de ser ‘’objetivo’’.</w:t>
      </w:r>
    </w:p>
    <w:p w:rsidR="00660909" w:rsidRDefault="00660909" w:rsidP="00346C8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la crónica va más allá de expresar, es una labor profesional que requiere una excelente capacidad narrativa</w:t>
      </w:r>
      <w:r w:rsidR="00744B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presenta un rigor investigativo</w:t>
      </w:r>
      <w:r w:rsidR="00B26C5B">
        <w:rPr>
          <w:rFonts w:ascii="Arial" w:hAnsi="Arial" w:cs="Arial"/>
          <w:sz w:val="24"/>
          <w:szCs w:val="24"/>
        </w:rPr>
        <w:t>. Es imposible saberlo todo, pero a la hora de escribir en necesario estar informado, saber de lo que se va hablar</w:t>
      </w:r>
      <w:r w:rsidR="00346C8B">
        <w:rPr>
          <w:rFonts w:ascii="Arial" w:hAnsi="Arial" w:cs="Arial"/>
          <w:sz w:val="24"/>
          <w:szCs w:val="24"/>
        </w:rPr>
        <w:t>,</w:t>
      </w:r>
      <w:r w:rsidR="00B26C5B">
        <w:rPr>
          <w:rFonts w:ascii="Arial" w:hAnsi="Arial" w:cs="Arial"/>
          <w:sz w:val="24"/>
          <w:szCs w:val="24"/>
        </w:rPr>
        <w:t xml:space="preserve"> preferiblemente elegir un tema que nos apasione, aunque un periodista </w:t>
      </w:r>
      <w:r w:rsidR="00346C8B">
        <w:rPr>
          <w:rFonts w:ascii="Arial" w:hAnsi="Arial" w:cs="Arial"/>
          <w:sz w:val="24"/>
          <w:szCs w:val="24"/>
        </w:rPr>
        <w:t>debe demostrar siempre</w:t>
      </w:r>
      <w:r w:rsidR="00B26C5B">
        <w:rPr>
          <w:rFonts w:ascii="Arial" w:hAnsi="Arial" w:cs="Arial"/>
          <w:sz w:val="24"/>
          <w:szCs w:val="24"/>
        </w:rPr>
        <w:t xml:space="preserve"> </w:t>
      </w:r>
      <w:r w:rsidR="00346C8B">
        <w:rPr>
          <w:rFonts w:ascii="Arial" w:hAnsi="Arial" w:cs="Arial"/>
          <w:sz w:val="24"/>
          <w:szCs w:val="24"/>
        </w:rPr>
        <w:t>su versatilidad</w:t>
      </w:r>
      <w:r w:rsidR="00B26C5B">
        <w:rPr>
          <w:rFonts w:ascii="Arial" w:hAnsi="Arial" w:cs="Arial"/>
          <w:sz w:val="24"/>
          <w:szCs w:val="24"/>
        </w:rPr>
        <w:t>.</w:t>
      </w:r>
    </w:p>
    <w:p w:rsidR="00B1271B" w:rsidRDefault="00312C6C" w:rsidP="00A12F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sentidos son claves para realizar un buen trabajo periodístico</w:t>
      </w:r>
      <w:r w:rsidR="00C868A4">
        <w:rPr>
          <w:rFonts w:ascii="Arial" w:hAnsi="Arial" w:cs="Arial"/>
          <w:sz w:val="24"/>
          <w:szCs w:val="24"/>
        </w:rPr>
        <w:t>, causar impacto en el lector es cuestión de saber expresar con precisión aquello que sentimos y vivimos a la hora de entrevistar y conectarnos en todo el proceso de investigación.</w:t>
      </w:r>
    </w:p>
    <w:p w:rsidR="006D391B" w:rsidRDefault="00744B20" w:rsidP="00A12F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crónica sin duda alguna es el lado humano del periodismo, pues se cuentan historias sin pelos en la lengua, haciendo los momentos tan vivos y tan propios que el lector pueda sentir</w:t>
      </w:r>
      <w:r w:rsidR="008A767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inmed</w:t>
      </w:r>
      <w:r w:rsidR="008A767C">
        <w:rPr>
          <w:rFonts w:ascii="Arial" w:hAnsi="Arial" w:cs="Arial"/>
          <w:sz w:val="24"/>
          <w:szCs w:val="24"/>
        </w:rPr>
        <w:t>iatamente en la escena, donde sucedieron los hechos. Una de las grandes tareas en generar recordación y que la crónica quede para siempre en su memoria.</w:t>
      </w:r>
      <w:bookmarkStart w:id="0" w:name="_GoBack"/>
      <w:bookmarkEnd w:id="0"/>
    </w:p>
    <w:p w:rsidR="00830DAD" w:rsidRPr="00830DAD" w:rsidRDefault="00C868A4" w:rsidP="00A12F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30DAD" w:rsidRPr="00830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DE"/>
    <w:rsid w:val="00312C6C"/>
    <w:rsid w:val="00346C8B"/>
    <w:rsid w:val="00465C39"/>
    <w:rsid w:val="00660909"/>
    <w:rsid w:val="006D391B"/>
    <w:rsid w:val="00744B20"/>
    <w:rsid w:val="00830DAD"/>
    <w:rsid w:val="008A767C"/>
    <w:rsid w:val="009C7022"/>
    <w:rsid w:val="00A12FDE"/>
    <w:rsid w:val="00B1271B"/>
    <w:rsid w:val="00B26C5B"/>
    <w:rsid w:val="00B45B12"/>
    <w:rsid w:val="00B9171D"/>
    <w:rsid w:val="00B928BF"/>
    <w:rsid w:val="00C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2</cp:revision>
  <dcterms:created xsi:type="dcterms:W3CDTF">2013-09-06T05:21:00Z</dcterms:created>
  <dcterms:modified xsi:type="dcterms:W3CDTF">2013-09-06T05:21:00Z</dcterms:modified>
</cp:coreProperties>
</file>